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C1A47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宝清县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禁止开垦陡坡地范围划定成果公告</w:t>
      </w:r>
    </w:p>
    <w:p w14:paraId="0C24D1A9">
      <w:pPr>
        <w:ind w:firstLine="480" w:firstLineChars="20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6C1C92C6">
      <w:pPr>
        <w:ind w:firstLine="48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按照《中华人民共和国水土保持法》第二十条、《黑龙江省水土保持条例》第二十一条规定，《水利部关于加强水土保持空间管控的意见》（水保〔2024〕4号）要求，现对我县禁止开垦陡坡地范围划定成果予以公告。</w:t>
      </w:r>
    </w:p>
    <w:p w14:paraId="1664BB76">
      <w:p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242462B2">
      <w:pPr>
        <w:ind w:firstLine="480" w:firstLineChars="20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问题投诉和监督举报地点：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宝清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县水务局</w:t>
      </w:r>
    </w:p>
    <w:p w14:paraId="589E953F">
      <w:pPr>
        <w:ind w:firstLine="480" w:firstLineChars="200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联系电话：0469-5423358</w:t>
      </w:r>
    </w:p>
    <w:p w14:paraId="2C0F2752">
      <w:pPr>
        <w:ind w:firstLine="48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特此公告</w:t>
      </w:r>
    </w:p>
    <w:p w14:paraId="415DFDD0">
      <w:p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2D1069C5">
      <w:pPr>
        <w:ind w:firstLine="48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附件：宝清县禁止开垦陡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坡地范围表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610E1"/>
    <w:rsid w:val="06A71F4A"/>
    <w:rsid w:val="120668A8"/>
    <w:rsid w:val="1936472A"/>
    <w:rsid w:val="597610E1"/>
    <w:rsid w:val="5DED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04a02b09-0521-4b16-aea5-983c8e91d068</errorID>
      <errorWord>第二十条、</errorWord>
      <group>L1_Punc</group>
      <groupName>标点问题</groupName>
      <ability>L2_Punc</ability>
      <abilityName>标点符号检查</abilityName>
      <candidateList>
        <item>第二十条，</item>
      </candidateList>
      <explain>连接词前后不宜使用顿号，建议使用逗号。</explain>
      <paraID>6C1C92C6</paraID>
      <start>16</start>
      <end>21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0398a41-3efe-4ed3-94d9-ea9d478df4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178</Characters>
  <Lines>0</Lines>
  <Paragraphs>0</Paragraphs>
  <TotalTime>10</TotalTime>
  <ScaleCrop>false</ScaleCrop>
  <LinksUpToDate>false</LinksUpToDate>
  <CharactersWithSpaces>178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2025-11-25T07:57:00Z</dcterms:created>
  <dc:creator>勛</dc:creator>
  <cp:lastModifiedBy>青川</cp:lastModifiedBy>
  <dcterms:modified xsi:type="dcterms:W3CDTF">2025-11-27T06:53:02Z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4A3AE8FE98F1419998A72112C5E9C56D_11</vt:lpwstr>
  </property>
  <property fmtid="{D5CDD505-2E9C-101B-9397-08002B2CF9AE}" pid="4" name="KSOTemplateDocerSaveRecord">
    <vt:lpwstr>eyJoZGlkIjoiM2JmODRjMTI1Yjg1ZThkYzRhMGNmMDJhMmU2OTk5ZWMiLCJ1c2VySWQiOiIxMDc3Nzg5OTgzIn0=</vt:lpwstr>
  </property>
</Properties>
</file>